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F3" w:rsidRDefault="00F779F3" w:rsidP="00F779F3">
      <w:pPr>
        <w:ind w:left="2880" w:right="1786" w:hanging="2880"/>
      </w:pPr>
    </w:p>
    <w:p w:rsidR="00F779F3" w:rsidRDefault="00F779F3" w:rsidP="00F779F3">
      <w:pPr>
        <w:ind w:left="2880" w:right="1786" w:hanging="2880"/>
      </w:pPr>
    </w:p>
    <w:p w:rsidR="00F779F3" w:rsidRDefault="00F779F3" w:rsidP="00F779F3">
      <w:pPr>
        <w:ind w:left="2880" w:right="1786" w:hanging="2880"/>
      </w:pPr>
    </w:p>
    <w:p w:rsidR="00F779F3" w:rsidRDefault="00F779F3" w:rsidP="00F779F3">
      <w:pPr>
        <w:ind w:left="2880" w:right="1786" w:hanging="2880"/>
      </w:pPr>
    </w:p>
    <w:p w:rsidR="00F779F3" w:rsidRDefault="00F779F3" w:rsidP="00F779F3">
      <w:pPr>
        <w:ind w:left="4320" w:right="1786" w:hanging="2610"/>
      </w:pPr>
      <w:r w:rsidRPr="00F779F3">
        <w:drawing>
          <wp:inline distT="0" distB="0" distL="0" distR="0">
            <wp:extent cx="3215217" cy="3639530"/>
            <wp:effectExtent l="25400" t="0" r="1058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14" cy="36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9F3" w:rsidRDefault="00F779F3" w:rsidP="00F779F3">
      <w:pPr>
        <w:ind w:right="1786"/>
      </w:pPr>
    </w:p>
    <w:p w:rsidR="00F779F3" w:rsidRPr="00AE0AF3" w:rsidRDefault="00F779F3" w:rsidP="00AE0AF3">
      <w:pPr>
        <w:ind w:left="180" w:right="-198"/>
        <w:jc w:val="both"/>
        <w:rPr>
          <w:rFonts w:ascii="Geneva" w:hAnsi="Geneva"/>
          <w:sz w:val="44"/>
        </w:rPr>
      </w:pPr>
      <w:r w:rsidRPr="00F779F3">
        <w:rPr>
          <w:rFonts w:ascii="Big Caslon" w:hAnsi="Big Caslon"/>
          <w:b/>
          <w:sz w:val="72"/>
        </w:rPr>
        <w:t>Katrina’s Dream</w:t>
      </w:r>
      <w:r w:rsidR="00AE0AF3">
        <w:rPr>
          <w:rFonts w:ascii="Big Caslon" w:hAnsi="Big Caslon"/>
          <w:sz w:val="56"/>
        </w:rPr>
        <w:t xml:space="preserve"> </w:t>
      </w:r>
      <w:r w:rsidRPr="00AE0AF3">
        <w:rPr>
          <w:rFonts w:ascii="Geneva" w:hAnsi="Geneva"/>
          <w:sz w:val="44"/>
        </w:rPr>
        <w:t>is the full</w:t>
      </w:r>
    </w:p>
    <w:p w:rsidR="00AE0AF3" w:rsidRPr="00AE0AF3" w:rsidRDefault="00F779F3" w:rsidP="00AE0AF3">
      <w:pPr>
        <w:ind w:left="180" w:right="-198"/>
        <w:rPr>
          <w:rFonts w:ascii="Geneva" w:hAnsi="Geneva"/>
          <w:sz w:val="44"/>
        </w:rPr>
      </w:pPr>
      <w:proofErr w:type="gramStart"/>
      <w:r w:rsidRPr="00AE0AF3">
        <w:rPr>
          <w:rFonts w:ascii="Geneva" w:hAnsi="Geneva"/>
          <w:sz w:val="44"/>
        </w:rPr>
        <w:t>inclusion</w:t>
      </w:r>
      <w:proofErr w:type="gramEnd"/>
      <w:r w:rsidR="00AE0AF3" w:rsidRPr="00AE0AF3">
        <w:rPr>
          <w:rFonts w:ascii="Geneva" w:hAnsi="Geneva"/>
          <w:sz w:val="44"/>
        </w:rPr>
        <w:t xml:space="preserve"> </w:t>
      </w:r>
      <w:r w:rsidRPr="00AE0AF3">
        <w:rPr>
          <w:rFonts w:ascii="Geneva" w:hAnsi="Geneva"/>
          <w:sz w:val="44"/>
        </w:rPr>
        <w:t>of  Women in Society, other</w:t>
      </w:r>
      <w:r w:rsidR="00AE0AF3" w:rsidRPr="00AE0AF3">
        <w:rPr>
          <w:rFonts w:ascii="Geneva" w:hAnsi="Geneva"/>
          <w:sz w:val="44"/>
        </w:rPr>
        <w:t xml:space="preserve"> </w:t>
      </w:r>
    </w:p>
    <w:p w:rsidR="00F779F3" w:rsidRPr="00AE0AF3" w:rsidRDefault="00F779F3" w:rsidP="00AE0AF3">
      <w:pPr>
        <w:ind w:left="180" w:right="-198"/>
        <w:rPr>
          <w:rFonts w:ascii="Geneva" w:hAnsi="Geneva"/>
          <w:sz w:val="44"/>
        </w:rPr>
      </w:pPr>
      <w:r w:rsidRPr="00AE0AF3">
        <w:rPr>
          <w:rFonts w:ascii="Geneva" w:hAnsi="Geneva"/>
          <w:sz w:val="44"/>
        </w:rPr>
        <w:t>Justice Issues, &amp; more …</w:t>
      </w:r>
    </w:p>
    <w:p w:rsidR="00F779F3" w:rsidRPr="00AE0AF3" w:rsidRDefault="00F779F3" w:rsidP="00F779F3">
      <w:pPr>
        <w:ind w:right="-198"/>
        <w:rPr>
          <w:rFonts w:ascii="Big Caslon" w:hAnsi="Big Caslon"/>
          <w:b/>
          <w:sz w:val="36"/>
        </w:rPr>
      </w:pPr>
    </w:p>
    <w:p w:rsidR="00F779F3" w:rsidRPr="00AE0AF3" w:rsidRDefault="00F779F3" w:rsidP="00F779F3">
      <w:pPr>
        <w:ind w:right="-198"/>
        <w:jc w:val="center"/>
        <w:rPr>
          <w:rFonts w:ascii="Big Caslon" w:hAnsi="Big Caslon"/>
          <w:b/>
          <w:sz w:val="48"/>
        </w:rPr>
      </w:pPr>
      <w:r w:rsidRPr="00AE0AF3">
        <w:rPr>
          <w:rFonts w:ascii="Big Caslon" w:hAnsi="Big Caslon"/>
          <w:b/>
          <w:sz w:val="48"/>
        </w:rPr>
        <w:t>EQUAL RIGHTS AMENDMENT</w:t>
      </w:r>
    </w:p>
    <w:p w:rsidR="00F779F3" w:rsidRPr="008C06D6" w:rsidRDefault="00F779F3" w:rsidP="00F779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jc w:val="center"/>
        <w:rPr>
          <w:rFonts w:ascii="Times" w:hAnsi="Times" w:cs="Times"/>
          <w:color w:val="000000"/>
          <w:sz w:val="10"/>
          <w:szCs w:val="28"/>
        </w:rPr>
      </w:pPr>
    </w:p>
    <w:p w:rsidR="00F779F3" w:rsidRPr="00AE0AF3" w:rsidRDefault="00F779F3" w:rsidP="00F779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jc w:val="center"/>
        <w:rPr>
          <w:rFonts w:ascii="Times New Roman" w:hAnsi="Times New Roman" w:cs="Times"/>
          <w:color w:val="000000"/>
          <w:sz w:val="36"/>
          <w:szCs w:val="28"/>
        </w:rPr>
      </w:pPr>
      <w:r w:rsidRPr="00AE0AF3">
        <w:rPr>
          <w:rFonts w:ascii="Times New Roman" w:hAnsi="Times New Roman" w:cs="Times"/>
          <w:color w:val="000000"/>
          <w:sz w:val="16"/>
          <w:szCs w:val="28"/>
        </w:rPr>
        <w:t>‘‘</w:t>
      </w:r>
      <w:r w:rsidRPr="00AE0AF3">
        <w:rPr>
          <w:rFonts w:ascii="Times New Roman" w:hAnsi="Times New Roman" w:cs="Times"/>
          <w:color w:val="000000"/>
          <w:sz w:val="36"/>
          <w:szCs w:val="28"/>
        </w:rPr>
        <w:t>A</w:t>
      </w:r>
      <w:r w:rsidRPr="00AE0AF3">
        <w:rPr>
          <w:rFonts w:ascii="Times New Roman" w:hAnsi="Times New Roman" w:cs="Times"/>
          <w:color w:val="000000"/>
          <w:sz w:val="36"/>
          <w:szCs w:val="21"/>
        </w:rPr>
        <w:t xml:space="preserve">RTICLE </w:t>
      </w:r>
      <w:r w:rsidRPr="00AE0AF3">
        <w:rPr>
          <w:rFonts w:ascii="Times New Roman" w:hAnsi="Times New Roman" w:cs="Times"/>
          <w:color w:val="000000"/>
          <w:sz w:val="36"/>
          <w:szCs w:val="28"/>
        </w:rPr>
        <w:t>—</w:t>
      </w:r>
    </w:p>
    <w:p w:rsidR="00F779F3" w:rsidRPr="00AE0AF3" w:rsidRDefault="00F779F3" w:rsidP="00F779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/>
        <w:jc w:val="center"/>
        <w:rPr>
          <w:rFonts w:ascii="Times New Roman" w:hAnsi="Times New Roman" w:cs="Times"/>
          <w:color w:val="000000"/>
          <w:sz w:val="36"/>
          <w:szCs w:val="28"/>
        </w:rPr>
      </w:pPr>
    </w:p>
    <w:p w:rsidR="00F779F3" w:rsidRPr="00AE0AF3" w:rsidRDefault="00F779F3" w:rsidP="00F779F3">
      <w:pPr>
        <w:ind w:firstLine="180"/>
        <w:rPr>
          <w:rFonts w:ascii="Times New Roman" w:hAnsi="Times New Roman"/>
          <w:sz w:val="32"/>
        </w:rPr>
      </w:pPr>
      <w:proofErr w:type="gramStart"/>
      <w:r w:rsidRPr="00AE0AF3">
        <w:rPr>
          <w:rFonts w:ascii="Times New Roman" w:hAnsi="Times New Roman"/>
          <w:sz w:val="32"/>
        </w:rPr>
        <w:t>‘‘SECTION 1.</w:t>
      </w:r>
      <w:proofErr w:type="gramEnd"/>
      <w:r w:rsidRPr="00AE0AF3">
        <w:rPr>
          <w:rFonts w:ascii="Times New Roman" w:hAnsi="Times New Roman"/>
          <w:sz w:val="32"/>
        </w:rPr>
        <w:t xml:space="preserve"> Equality of rights under the law shall not be denied or abridged by the United States or by any State on account of sex.</w:t>
      </w:r>
    </w:p>
    <w:p w:rsidR="00F779F3" w:rsidRPr="00AE0AF3" w:rsidRDefault="00F779F3" w:rsidP="00F779F3">
      <w:pPr>
        <w:rPr>
          <w:rFonts w:ascii="Times New Roman" w:hAnsi="Times New Roman"/>
          <w:sz w:val="32"/>
        </w:rPr>
      </w:pPr>
    </w:p>
    <w:p w:rsidR="00F779F3" w:rsidRPr="00AE0AF3" w:rsidRDefault="00F779F3" w:rsidP="00F779F3">
      <w:pPr>
        <w:ind w:firstLine="180"/>
        <w:rPr>
          <w:rFonts w:ascii="Times New Roman" w:hAnsi="Times New Roman"/>
          <w:sz w:val="32"/>
        </w:rPr>
      </w:pPr>
      <w:proofErr w:type="gramStart"/>
      <w:r w:rsidRPr="00AE0AF3">
        <w:rPr>
          <w:rFonts w:ascii="Times New Roman" w:hAnsi="Times New Roman"/>
          <w:sz w:val="32"/>
        </w:rPr>
        <w:t>‘‘SECTION 2.</w:t>
      </w:r>
      <w:proofErr w:type="gramEnd"/>
      <w:r w:rsidRPr="00AE0AF3">
        <w:rPr>
          <w:rFonts w:ascii="Times New Roman" w:hAnsi="Times New Roman"/>
          <w:sz w:val="32"/>
        </w:rPr>
        <w:t xml:space="preserve"> The Congress shall have the power to enforce, by appropriate legislation, the provisions of this article.</w:t>
      </w:r>
    </w:p>
    <w:p w:rsidR="00F779F3" w:rsidRPr="00AE0AF3" w:rsidRDefault="00F779F3" w:rsidP="00F779F3">
      <w:pPr>
        <w:ind w:left="180"/>
        <w:rPr>
          <w:rFonts w:ascii="Times New Roman" w:hAnsi="Times New Roman"/>
          <w:sz w:val="32"/>
        </w:rPr>
      </w:pPr>
    </w:p>
    <w:p w:rsidR="00F779F3" w:rsidRPr="00AE0AF3" w:rsidRDefault="00F779F3" w:rsidP="00F779F3">
      <w:pPr>
        <w:ind w:firstLine="180"/>
        <w:rPr>
          <w:rFonts w:ascii="Times New Roman" w:hAnsi="Times New Roman"/>
          <w:sz w:val="32"/>
        </w:rPr>
      </w:pPr>
      <w:proofErr w:type="gramStart"/>
      <w:r w:rsidRPr="00AE0AF3">
        <w:rPr>
          <w:rFonts w:ascii="Times New Roman" w:hAnsi="Times New Roman"/>
          <w:sz w:val="32"/>
        </w:rPr>
        <w:t>‘‘SECTION 3.</w:t>
      </w:r>
      <w:proofErr w:type="gramEnd"/>
      <w:r w:rsidRPr="00AE0AF3">
        <w:rPr>
          <w:rFonts w:ascii="Times New Roman" w:hAnsi="Times New Roman"/>
          <w:sz w:val="32"/>
        </w:rPr>
        <w:t xml:space="preserve"> This amendment shall take effect two years after the date of ratification.’’</w:t>
      </w:r>
    </w:p>
    <w:p w:rsidR="00F779F3" w:rsidRPr="00AE0AF3" w:rsidRDefault="00F779F3" w:rsidP="00F779F3">
      <w:pPr>
        <w:ind w:left="2880" w:right="1786" w:hanging="2880"/>
        <w:rPr>
          <w:rFonts w:ascii="Times New Roman" w:hAnsi="Times New Roman"/>
          <w:sz w:val="32"/>
        </w:rPr>
      </w:pPr>
    </w:p>
    <w:sectPr w:rsidR="00F779F3" w:rsidRPr="00AE0AF3" w:rsidSect="00F779F3">
      <w:pgSz w:w="12240" w:h="15840"/>
      <w:pgMar w:top="0" w:right="1530" w:bottom="630" w:left="20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79F3"/>
    <w:rsid w:val="00AE0AF3"/>
    <w:rsid w:val="00F779F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614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Company>Got Zinc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Swanson</dc:creator>
  <cp:keywords/>
  <cp:lastModifiedBy>William Swanson</cp:lastModifiedBy>
  <cp:revision>1</cp:revision>
  <cp:lastPrinted>2011-03-24T21:11:00Z</cp:lastPrinted>
  <dcterms:created xsi:type="dcterms:W3CDTF">2011-03-24T20:50:00Z</dcterms:created>
  <dcterms:modified xsi:type="dcterms:W3CDTF">2011-03-24T21:13:00Z</dcterms:modified>
</cp:coreProperties>
</file>